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F0626" w14:textId="77777777" w:rsidR="008042B0" w:rsidRPr="00C417E9" w:rsidRDefault="008042B0" w:rsidP="008042B0">
      <w:pPr>
        <w:ind w:left="720" w:firstLine="72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Bantry Road, Dunmanway, Co. Cork</w:t>
      </w: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8042B0" w:rsidRPr="006E5322" w14:paraId="09505A05" w14:textId="77777777" w:rsidTr="002D3593">
        <w:trPr>
          <w:trHeight w:val="402"/>
        </w:trPr>
        <w:tc>
          <w:tcPr>
            <w:tcW w:w="10348" w:type="dxa"/>
            <w:gridSpan w:val="2"/>
            <w:shd w:val="clear" w:color="auto" w:fill="A8D08D" w:themeFill="accent6" w:themeFillTint="99"/>
          </w:tcPr>
          <w:p w14:paraId="5D6BBD77" w14:textId="77777777" w:rsidR="008042B0" w:rsidRPr="006E5322" w:rsidRDefault="008042B0" w:rsidP="002D3593">
            <w:pPr>
              <w:jc w:val="center"/>
            </w:pPr>
            <w:r w:rsidRPr="006E5322">
              <w:t xml:space="preserve"> </w:t>
            </w:r>
            <w:r w:rsidRPr="006E5322">
              <w:rPr>
                <w:b/>
                <w:bCs/>
                <w:i/>
                <w:iCs/>
                <w:sz w:val="32"/>
                <w:szCs w:val="32"/>
              </w:rPr>
              <w:t xml:space="preserve"> Annual Admission Notice 202</w:t>
            </w:r>
            <w:r>
              <w:rPr>
                <w:b/>
                <w:bCs/>
                <w:i/>
                <w:iCs/>
                <w:sz w:val="32"/>
                <w:szCs w:val="32"/>
              </w:rPr>
              <w:t>1</w:t>
            </w:r>
            <w:r w:rsidRPr="006E5322">
              <w:rPr>
                <w:b/>
                <w:bCs/>
                <w:i/>
                <w:iCs/>
                <w:sz w:val="32"/>
                <w:szCs w:val="32"/>
              </w:rPr>
              <w:t>/202</w:t>
            </w:r>
            <w:r>
              <w:rPr>
                <w:b/>
                <w:bCs/>
                <w:i/>
                <w:iCs/>
                <w:sz w:val="32"/>
                <w:szCs w:val="32"/>
              </w:rPr>
              <w:t>2</w:t>
            </w:r>
          </w:p>
        </w:tc>
      </w:tr>
      <w:tr w:rsidR="008042B0" w:rsidRPr="006E5322" w14:paraId="3983BE2A" w14:textId="77777777" w:rsidTr="002D3593">
        <w:trPr>
          <w:trHeight w:val="630"/>
        </w:trPr>
        <w:tc>
          <w:tcPr>
            <w:tcW w:w="10348" w:type="dxa"/>
            <w:gridSpan w:val="2"/>
            <w:shd w:val="clear" w:color="auto" w:fill="E2EFD9" w:themeFill="accent6" w:themeFillTint="33"/>
          </w:tcPr>
          <w:p w14:paraId="6A9A38D9" w14:textId="77777777" w:rsidR="008042B0" w:rsidRPr="006E5322" w:rsidRDefault="008042B0" w:rsidP="002D3593">
            <w:pPr>
              <w:spacing w:line="360" w:lineRule="auto"/>
              <w:jc w:val="center"/>
            </w:pPr>
            <w:r w:rsidRPr="006E5322">
              <w:rPr>
                <w:i/>
                <w:iCs/>
              </w:rPr>
              <w:t>The following Annual Admission Notice has bee</w:t>
            </w:r>
            <w:r>
              <w:rPr>
                <w:i/>
                <w:iCs/>
              </w:rPr>
              <w:t>n</w:t>
            </w:r>
            <w:r w:rsidRPr="006E5322">
              <w:rPr>
                <w:i/>
                <w:iCs/>
              </w:rPr>
              <w:t xml:space="preserve"> prepared by the board of </w:t>
            </w:r>
            <w:r>
              <w:rPr>
                <w:i/>
                <w:iCs/>
              </w:rPr>
              <w:t>Maria Immaculata Community College</w:t>
            </w:r>
            <w:r w:rsidRPr="006E5322">
              <w:rPr>
                <w:i/>
                <w:iCs/>
              </w:rPr>
              <w:t xml:space="preserve"> in respect of the admission of students to the school for the school year 202</w:t>
            </w:r>
            <w:r>
              <w:rPr>
                <w:i/>
                <w:iCs/>
              </w:rPr>
              <w:t>1</w:t>
            </w:r>
            <w:r w:rsidRPr="006E5322">
              <w:rPr>
                <w:i/>
                <w:iCs/>
              </w:rPr>
              <w:t>/202</w:t>
            </w:r>
            <w:r>
              <w:rPr>
                <w:i/>
                <w:iCs/>
              </w:rPr>
              <w:t>2. This notice was published on 11/09/2020</w:t>
            </w:r>
          </w:p>
        </w:tc>
      </w:tr>
      <w:tr w:rsidR="008042B0" w:rsidRPr="006E5322" w14:paraId="4609813C" w14:textId="77777777" w:rsidTr="002D3593">
        <w:trPr>
          <w:trHeight w:val="391"/>
        </w:trPr>
        <w:tc>
          <w:tcPr>
            <w:tcW w:w="5387" w:type="dxa"/>
            <w:shd w:val="clear" w:color="auto" w:fill="E2EFD9" w:themeFill="accent6" w:themeFillTint="33"/>
          </w:tcPr>
          <w:p w14:paraId="0E23293A" w14:textId="77777777" w:rsidR="008042B0" w:rsidRDefault="008042B0" w:rsidP="002D359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 n</w:t>
            </w:r>
            <w:r w:rsidRPr="006E5322">
              <w:rPr>
                <w:b/>
                <w:bCs/>
              </w:rPr>
              <w:t xml:space="preserve">umber of places </w:t>
            </w:r>
            <w:r>
              <w:rPr>
                <w:b/>
                <w:bCs/>
              </w:rPr>
              <w:t xml:space="preserve">available </w:t>
            </w:r>
            <w:r w:rsidRPr="006E5322">
              <w:rPr>
                <w:b/>
                <w:bCs/>
              </w:rPr>
              <w:t>in First Year Group: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14:paraId="75F152FC" w14:textId="77777777" w:rsidR="008042B0" w:rsidRPr="00A1594A" w:rsidRDefault="008042B0" w:rsidP="002D3593">
            <w:pPr>
              <w:jc w:val="both"/>
              <w:rPr>
                <w:b/>
                <w:bCs/>
              </w:rPr>
            </w:pPr>
            <w:r w:rsidRPr="00A1594A">
              <w:rPr>
                <w:b/>
                <w:bCs/>
              </w:rPr>
              <w:t>120</w:t>
            </w:r>
          </w:p>
        </w:tc>
      </w:tr>
      <w:tr w:rsidR="008042B0" w:rsidRPr="006E5322" w14:paraId="734C84E1" w14:textId="77777777" w:rsidTr="002D3593">
        <w:trPr>
          <w:trHeight w:val="391"/>
        </w:trPr>
        <w:tc>
          <w:tcPr>
            <w:tcW w:w="10348" w:type="dxa"/>
            <w:gridSpan w:val="2"/>
            <w:shd w:val="clear" w:color="auto" w:fill="auto"/>
          </w:tcPr>
          <w:p w14:paraId="75AFC604" w14:textId="77777777" w:rsidR="008042B0" w:rsidRPr="00F62A52" w:rsidRDefault="008042B0" w:rsidP="002D3593">
            <w:pPr>
              <w:jc w:val="center"/>
              <w:rPr>
                <w:i/>
                <w:iCs/>
              </w:rPr>
            </w:pPr>
            <w:r w:rsidRPr="00B94660">
              <w:rPr>
                <w:b/>
                <w:bCs/>
                <w:i/>
                <w:iCs/>
              </w:rPr>
              <w:t>Note:</w:t>
            </w:r>
            <w:r w:rsidRPr="00B94660">
              <w:rPr>
                <w:i/>
                <w:iCs/>
              </w:rPr>
              <w:t xml:space="preserve"> The figures set out </w:t>
            </w:r>
            <w:r w:rsidRPr="00C9386D">
              <w:rPr>
                <w:i/>
                <w:iCs/>
              </w:rPr>
              <w:t>below in relation to the Special Class are subject</w:t>
            </w:r>
            <w:r w:rsidRPr="00B94660">
              <w:rPr>
                <w:i/>
                <w:iCs/>
              </w:rPr>
              <w:t xml:space="preserve"> to change dependent on whether current students</w:t>
            </w:r>
            <w:r>
              <w:rPr>
                <w:i/>
                <w:iCs/>
              </w:rPr>
              <w:t xml:space="preserve"> in the Special Class</w:t>
            </w:r>
            <w:r w:rsidRPr="00035F08">
              <w:rPr>
                <w:i/>
                <w:iCs/>
              </w:rPr>
              <w:t>es</w:t>
            </w:r>
            <w:r w:rsidRPr="00B94660">
              <w:rPr>
                <w:i/>
                <w:iCs/>
              </w:rPr>
              <w:t xml:space="preserve"> retain their place in the scho</w:t>
            </w:r>
            <w:r w:rsidRPr="00C9386D">
              <w:rPr>
                <w:i/>
                <w:iCs/>
              </w:rPr>
              <w:t>ol and whether a student(s) transfers into the school after the publication of this Notice.</w:t>
            </w:r>
          </w:p>
        </w:tc>
      </w:tr>
      <w:tr w:rsidR="008042B0" w:rsidRPr="006E5322" w14:paraId="44D0FEC1" w14:textId="77777777" w:rsidTr="002D3593">
        <w:trPr>
          <w:trHeight w:val="391"/>
        </w:trPr>
        <w:tc>
          <w:tcPr>
            <w:tcW w:w="5387" w:type="dxa"/>
            <w:shd w:val="clear" w:color="auto" w:fill="E2EFD9" w:themeFill="accent6" w:themeFillTint="33"/>
          </w:tcPr>
          <w:p w14:paraId="5992AEA3" w14:textId="77777777" w:rsidR="008042B0" w:rsidRDefault="008042B0" w:rsidP="002D359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 n</w:t>
            </w:r>
            <w:r w:rsidRPr="006E5322">
              <w:rPr>
                <w:b/>
                <w:bCs/>
              </w:rPr>
              <w:t>umber of available places in Special Class</w:t>
            </w:r>
            <w:r w:rsidRPr="00035F08">
              <w:rPr>
                <w:b/>
                <w:bCs/>
              </w:rPr>
              <w:t>es</w:t>
            </w:r>
            <w:r w:rsidRPr="00B6488E">
              <w:rPr>
                <w:b/>
                <w:bCs/>
              </w:rPr>
              <w:t>: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14:paraId="6B4289A4" w14:textId="3FCAC842" w:rsidR="008042B0" w:rsidRDefault="008042B0" w:rsidP="002D3593">
            <w:pPr>
              <w:jc w:val="both"/>
            </w:pPr>
            <w:r>
              <w:t>Rang Sean (Autism/Autistic Spectrum Disorders):</w:t>
            </w:r>
            <w:r w:rsidR="000B6246">
              <w:t xml:space="preserve"> </w:t>
            </w:r>
            <w:r w:rsidR="00A1594A" w:rsidRPr="00A1594A">
              <w:rPr>
                <w:b/>
                <w:bCs/>
              </w:rPr>
              <w:t>4</w:t>
            </w:r>
          </w:p>
          <w:p w14:paraId="72A73E07" w14:textId="166B1E70" w:rsidR="008042B0" w:rsidRPr="00CC7931" w:rsidRDefault="008042B0" w:rsidP="002D3593">
            <w:pPr>
              <w:jc w:val="both"/>
              <w:rPr>
                <w:b/>
                <w:bCs/>
              </w:rPr>
            </w:pPr>
            <w:r>
              <w:t xml:space="preserve">Rang Sinead (Multiple Disabilities): </w:t>
            </w:r>
            <w:r w:rsidR="00CC7931">
              <w:rPr>
                <w:b/>
                <w:bCs/>
              </w:rPr>
              <w:t>1</w:t>
            </w:r>
          </w:p>
          <w:p w14:paraId="150390A6" w14:textId="77777777" w:rsidR="008042B0" w:rsidRPr="006E5322" w:rsidRDefault="008042B0" w:rsidP="002D3593">
            <w:pPr>
              <w:jc w:val="both"/>
            </w:pPr>
          </w:p>
        </w:tc>
      </w:tr>
    </w:tbl>
    <w:p w14:paraId="20CA12C6" w14:textId="77777777" w:rsidR="008042B0" w:rsidRPr="00850D59" w:rsidRDefault="008042B0" w:rsidP="008042B0">
      <w:pPr>
        <w:jc w:val="both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8042B0" w14:paraId="49B299D2" w14:textId="77777777" w:rsidTr="002D3593">
        <w:trPr>
          <w:trHeight w:val="407"/>
        </w:trPr>
        <w:tc>
          <w:tcPr>
            <w:tcW w:w="5387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33EF58C" w14:textId="77777777" w:rsidR="008042B0" w:rsidRPr="006E5322" w:rsidRDefault="008042B0" w:rsidP="002D3593">
            <w:pPr>
              <w:spacing w:before="480" w:after="240"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 xml:space="preserve">A copy of </w:t>
            </w:r>
            <w:r>
              <w:rPr>
                <w:b/>
                <w:bCs/>
              </w:rPr>
              <w:t>Maria Immaculata Community College</w:t>
            </w:r>
            <w:r w:rsidRPr="006E5322">
              <w:rPr>
                <w:b/>
                <w:bCs/>
              </w:rPr>
              <w:t>’s Admission Policy is available at:</w:t>
            </w:r>
          </w:p>
        </w:tc>
        <w:tc>
          <w:tcPr>
            <w:tcW w:w="4961" w:type="dxa"/>
            <w:shd w:val="clear" w:color="auto" w:fill="auto"/>
          </w:tcPr>
          <w:p w14:paraId="215EB781" w14:textId="77777777" w:rsidR="008042B0" w:rsidRPr="006E5322" w:rsidRDefault="008042B0" w:rsidP="002D3593">
            <w:pPr>
              <w:jc w:val="both"/>
            </w:pPr>
            <w:r w:rsidRPr="006E5322">
              <w:t>School website www.</w:t>
            </w:r>
            <w:r>
              <w:t>micc.ie</w:t>
            </w:r>
          </w:p>
        </w:tc>
      </w:tr>
      <w:tr w:rsidR="008042B0" w14:paraId="2DD9BD90" w14:textId="77777777" w:rsidTr="002D3593">
        <w:trPr>
          <w:trHeight w:val="428"/>
        </w:trPr>
        <w:tc>
          <w:tcPr>
            <w:tcW w:w="5387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63C3E27B" w14:textId="77777777" w:rsidR="008042B0" w:rsidRPr="006E5322" w:rsidRDefault="008042B0" w:rsidP="002D3593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CD476AD" w14:textId="77777777" w:rsidR="008042B0" w:rsidRPr="006E5322" w:rsidRDefault="008042B0" w:rsidP="002D3593">
            <w:pPr>
              <w:jc w:val="both"/>
            </w:pPr>
            <w:r w:rsidRPr="006E5322">
              <w:t>School office</w:t>
            </w:r>
            <w:r>
              <w:t xml:space="preserve"> (for printed copy which will b</w:t>
            </w:r>
            <w:bookmarkStart w:id="0" w:name="_GoBack"/>
            <w:bookmarkEnd w:id="0"/>
            <w:r>
              <w:t>e posted out)</w:t>
            </w:r>
          </w:p>
        </w:tc>
      </w:tr>
      <w:tr w:rsidR="008042B0" w14:paraId="7665603E" w14:textId="77777777" w:rsidTr="002D3593">
        <w:trPr>
          <w:trHeight w:val="406"/>
        </w:trPr>
        <w:tc>
          <w:tcPr>
            <w:tcW w:w="5387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154A1AC0" w14:textId="77777777" w:rsidR="008042B0" w:rsidRPr="006E5322" w:rsidRDefault="008042B0" w:rsidP="002D3593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56F0FEA2" w14:textId="77777777" w:rsidR="008042B0" w:rsidRPr="006E5322" w:rsidRDefault="008042B0" w:rsidP="002D3593">
            <w:pPr>
              <w:jc w:val="both"/>
            </w:pPr>
            <w:r w:rsidRPr="006E5322">
              <w:t xml:space="preserve">By emailing </w:t>
            </w:r>
            <w:hyperlink r:id="rId10" w:history="1">
              <w:r w:rsidRPr="009C7768">
                <w:rPr>
                  <w:rStyle w:val="Hyperlink"/>
                </w:rPr>
                <w:t>miccinfo@corketb.ie</w:t>
              </w:r>
            </w:hyperlink>
          </w:p>
        </w:tc>
      </w:tr>
      <w:tr w:rsidR="008042B0" w14:paraId="32A2939F" w14:textId="77777777" w:rsidTr="002D3593">
        <w:trPr>
          <w:trHeight w:val="425"/>
        </w:trPr>
        <w:tc>
          <w:tcPr>
            <w:tcW w:w="5387" w:type="dxa"/>
            <w:vMerge w:val="restart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2A2A3119" w14:textId="77777777" w:rsidR="008042B0" w:rsidRPr="006E5322" w:rsidRDefault="008042B0" w:rsidP="002D3593">
            <w:pPr>
              <w:spacing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 xml:space="preserve">An Application Form for admission to </w:t>
            </w:r>
            <w:r>
              <w:rPr>
                <w:b/>
                <w:bCs/>
              </w:rPr>
              <w:t>Maria Immaculata Community College</w:t>
            </w:r>
            <w:r w:rsidRPr="006E5322">
              <w:rPr>
                <w:b/>
                <w:bCs/>
              </w:rPr>
              <w:t xml:space="preserve"> is available </w:t>
            </w:r>
            <w:r>
              <w:rPr>
                <w:b/>
                <w:bCs/>
              </w:rPr>
              <w:t>from 01/10/2020 at</w:t>
            </w:r>
            <w:r w:rsidRPr="006E5322">
              <w:rPr>
                <w:b/>
                <w:bCs/>
              </w:rPr>
              <w:t xml:space="preserve">: </w:t>
            </w:r>
          </w:p>
        </w:tc>
        <w:tc>
          <w:tcPr>
            <w:tcW w:w="4961" w:type="dxa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2FAA4840" w14:textId="77777777" w:rsidR="008042B0" w:rsidRPr="006E5322" w:rsidRDefault="008042B0" w:rsidP="002D3593">
            <w:pPr>
              <w:jc w:val="both"/>
            </w:pPr>
            <w:r w:rsidRPr="006E5322">
              <w:t xml:space="preserve">School website </w:t>
            </w:r>
            <w:r w:rsidRPr="007456F7">
              <w:t>www.</w:t>
            </w:r>
            <w:r>
              <w:t>micc.ie</w:t>
            </w:r>
          </w:p>
        </w:tc>
      </w:tr>
      <w:tr w:rsidR="008042B0" w14:paraId="2C265240" w14:textId="77777777" w:rsidTr="002D3593">
        <w:trPr>
          <w:trHeight w:val="403"/>
        </w:trPr>
        <w:tc>
          <w:tcPr>
            <w:tcW w:w="5387" w:type="dxa"/>
            <w:vMerge/>
          </w:tcPr>
          <w:p w14:paraId="22060278" w14:textId="77777777" w:rsidR="008042B0" w:rsidRPr="006E5322" w:rsidRDefault="008042B0" w:rsidP="002D3593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</w:tcPr>
          <w:p w14:paraId="5B9988EA" w14:textId="77777777" w:rsidR="008042B0" w:rsidRPr="006E5322" w:rsidRDefault="008042B0" w:rsidP="002D3593">
            <w:pPr>
              <w:jc w:val="both"/>
            </w:pPr>
            <w:r w:rsidRPr="006E5322">
              <w:t>School office</w:t>
            </w:r>
            <w:r>
              <w:t xml:space="preserve"> (for printed copy which will be posted out)</w:t>
            </w:r>
          </w:p>
        </w:tc>
      </w:tr>
      <w:tr w:rsidR="008042B0" w14:paraId="7E1EE036" w14:textId="77777777" w:rsidTr="002D3593">
        <w:trPr>
          <w:trHeight w:val="672"/>
        </w:trPr>
        <w:tc>
          <w:tcPr>
            <w:tcW w:w="5387" w:type="dxa"/>
            <w:vMerge/>
          </w:tcPr>
          <w:p w14:paraId="552E218A" w14:textId="77777777" w:rsidR="008042B0" w:rsidRPr="006E5322" w:rsidRDefault="008042B0" w:rsidP="002D3593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shd w:val="clear" w:color="auto" w:fill="E2EFD9" w:themeFill="accent6" w:themeFillTint="33"/>
          </w:tcPr>
          <w:p w14:paraId="65C97F20" w14:textId="77777777" w:rsidR="008042B0" w:rsidRPr="006E5322" w:rsidRDefault="008042B0" w:rsidP="002D3593">
            <w:pPr>
              <w:jc w:val="both"/>
            </w:pPr>
            <w:r w:rsidRPr="006E5322">
              <w:t xml:space="preserve">By emailing </w:t>
            </w:r>
            <w:r>
              <w:t>miccinfo</w:t>
            </w:r>
            <w:r w:rsidRPr="006E5322">
              <w:t>@</w:t>
            </w:r>
            <w:r>
              <w:t>c</w:t>
            </w:r>
            <w:r w:rsidRPr="006E5322">
              <w:t>etb.ie</w:t>
            </w:r>
          </w:p>
        </w:tc>
      </w:tr>
    </w:tbl>
    <w:p w14:paraId="018C85E9" w14:textId="77777777" w:rsidR="008042B0" w:rsidRPr="00DC6613" w:rsidRDefault="008042B0" w:rsidP="008042B0">
      <w:pPr>
        <w:rPr>
          <w:b/>
          <w:bCs/>
          <w:i/>
          <w:iCs/>
          <w:sz w:val="20"/>
          <w:szCs w:val="20"/>
          <w:highlight w:val="yellow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8042B0" w:rsidRPr="000A6092" w14:paraId="0FEEFE38" w14:textId="77777777" w:rsidTr="002D3593">
        <w:trPr>
          <w:trHeight w:val="630"/>
        </w:trPr>
        <w:tc>
          <w:tcPr>
            <w:tcW w:w="10348" w:type="dxa"/>
            <w:shd w:val="clear" w:color="auto" w:fill="auto"/>
          </w:tcPr>
          <w:p w14:paraId="06F9ECBA" w14:textId="77777777" w:rsidR="008042B0" w:rsidRPr="00035F08" w:rsidRDefault="008042B0" w:rsidP="002D3593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035F08">
              <w:rPr>
                <w:b/>
                <w:bCs/>
                <w:sz w:val="20"/>
                <w:szCs w:val="20"/>
              </w:rPr>
              <w:t>All applications to the First Year Group or the Special Class in Maria Immaculata Community College will only be accepted after the 01/10/2020 and the closing date for receipt of applications is the 23/10/2020. Applications received after this date will be considered and processed as late applications in accordance with the school’s Admission Policy.</w:t>
            </w:r>
          </w:p>
          <w:p w14:paraId="3CFB4E13" w14:textId="77777777" w:rsidR="008042B0" w:rsidRPr="000A6092" w:rsidRDefault="008042B0" w:rsidP="002D3593">
            <w:pPr>
              <w:spacing w:line="360" w:lineRule="auto"/>
              <w:jc w:val="both"/>
              <w:rPr>
                <w:b/>
                <w:bCs/>
              </w:rPr>
            </w:pPr>
            <w:r w:rsidRPr="00035F08">
              <w:rPr>
                <w:b/>
                <w:bCs/>
                <w:sz w:val="20"/>
                <w:szCs w:val="20"/>
              </w:rPr>
              <w:t>All transfer applications to the Special Class, First, Second, Third, Fourth, Fifth Year or Sixth Year Group in Maria Immaculata Community College will only be accepted after the 01/02/2021 and the closing date for receipt of applications is the 26/-3/2021. Applications received after this date will be considered and processed as late applications in accordance with the school’s Admission Policy.</w:t>
            </w:r>
          </w:p>
        </w:tc>
      </w:tr>
    </w:tbl>
    <w:p w14:paraId="5E9B54E7" w14:textId="77777777" w:rsidR="008042B0" w:rsidRPr="00DC6613" w:rsidRDefault="008042B0" w:rsidP="008042B0">
      <w:pPr>
        <w:rPr>
          <w:b/>
          <w:bCs/>
          <w:i/>
          <w:iCs/>
          <w:sz w:val="20"/>
          <w:szCs w:val="20"/>
          <w:highlight w:val="yellow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8042B0" w14:paraId="1E67483C" w14:textId="77777777" w:rsidTr="002D3593">
        <w:tc>
          <w:tcPr>
            <w:tcW w:w="5387" w:type="dxa"/>
            <w:shd w:val="clear" w:color="auto" w:fill="E2EFD9" w:themeFill="accent6" w:themeFillTint="33"/>
          </w:tcPr>
          <w:p w14:paraId="0815025B" w14:textId="77777777" w:rsidR="008042B0" w:rsidRPr="006E5322" w:rsidRDefault="008042B0" w:rsidP="002D3593">
            <w:pPr>
              <w:spacing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 xml:space="preserve">All applicants </w:t>
            </w:r>
            <w:r>
              <w:rPr>
                <w:b/>
                <w:bCs/>
              </w:rPr>
              <w:t xml:space="preserve">to the First-Year Group and/or Special Class </w:t>
            </w:r>
            <w:r w:rsidRPr="006E5322">
              <w:rPr>
                <w:b/>
                <w:bCs/>
              </w:rPr>
              <w:t>will be notified of an offer of a place or refusal of admission by: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14:paraId="290807C5" w14:textId="77777777" w:rsidR="008042B0" w:rsidRPr="006E5322" w:rsidRDefault="008042B0" w:rsidP="002D3593">
            <w:pPr>
              <w:jc w:val="both"/>
            </w:pPr>
            <w:r>
              <w:t>13/11/2020</w:t>
            </w:r>
          </w:p>
          <w:p w14:paraId="341ED893" w14:textId="77777777" w:rsidR="008042B0" w:rsidRPr="003D4B6C" w:rsidRDefault="008042B0" w:rsidP="002D3593">
            <w:pPr>
              <w:jc w:val="both"/>
              <w:rPr>
                <w:b/>
                <w:bCs/>
              </w:rPr>
            </w:pPr>
          </w:p>
        </w:tc>
      </w:tr>
      <w:tr w:rsidR="008042B0" w14:paraId="35594BEF" w14:textId="77777777" w:rsidTr="002D3593">
        <w:tc>
          <w:tcPr>
            <w:tcW w:w="5387" w:type="dxa"/>
            <w:shd w:val="clear" w:color="auto" w:fill="auto"/>
          </w:tcPr>
          <w:p w14:paraId="7B4AEE8D" w14:textId="77777777" w:rsidR="008042B0" w:rsidRPr="006E5322" w:rsidRDefault="008042B0" w:rsidP="002D3593">
            <w:pPr>
              <w:spacing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>Successful applicants</w:t>
            </w:r>
            <w:r>
              <w:rPr>
                <w:b/>
                <w:bCs/>
              </w:rPr>
              <w:t xml:space="preserve"> to the First Year Group and/or Special Class</w:t>
            </w:r>
            <w:r w:rsidRPr="006E5322">
              <w:rPr>
                <w:b/>
                <w:bCs/>
              </w:rPr>
              <w:t xml:space="preserve"> must confirm their acceptance of an offer of admission by completing and returning the </w:t>
            </w:r>
            <w:r>
              <w:rPr>
                <w:b/>
                <w:bCs/>
              </w:rPr>
              <w:t>A</w:t>
            </w:r>
            <w:r w:rsidRPr="006E5322">
              <w:rPr>
                <w:b/>
                <w:bCs/>
              </w:rPr>
              <w:t xml:space="preserve">cceptance </w:t>
            </w:r>
            <w:r>
              <w:rPr>
                <w:b/>
                <w:bCs/>
              </w:rPr>
              <w:t>F</w:t>
            </w:r>
            <w:r w:rsidRPr="006E5322">
              <w:rPr>
                <w:b/>
                <w:bCs/>
              </w:rPr>
              <w:t xml:space="preserve">orm </w:t>
            </w:r>
            <w:r>
              <w:rPr>
                <w:b/>
                <w:bCs/>
              </w:rPr>
              <w:t>on or before</w:t>
            </w:r>
            <w:r w:rsidRPr="006E5322">
              <w:rPr>
                <w:b/>
                <w:bCs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14:paraId="04AE7F60" w14:textId="77777777" w:rsidR="008042B0" w:rsidRPr="00035F08" w:rsidRDefault="008042B0" w:rsidP="002D3593">
            <w:pPr>
              <w:jc w:val="both"/>
            </w:pPr>
            <w:r>
              <w:t>27/11/2020</w:t>
            </w:r>
          </w:p>
        </w:tc>
      </w:tr>
      <w:tr w:rsidR="008042B0" w14:paraId="78969B6B" w14:textId="77777777" w:rsidTr="002D3593">
        <w:tc>
          <w:tcPr>
            <w:tcW w:w="10348" w:type="dxa"/>
            <w:gridSpan w:val="2"/>
            <w:shd w:val="clear" w:color="auto" w:fill="E2EFD9" w:themeFill="accent6" w:themeFillTint="33"/>
          </w:tcPr>
          <w:p w14:paraId="3DC2E34B" w14:textId="77777777" w:rsidR="008042B0" w:rsidRPr="00F954D6" w:rsidRDefault="008042B0" w:rsidP="002D3593">
            <w:pPr>
              <w:jc w:val="center"/>
              <w:rPr>
                <w:b/>
                <w:bCs/>
                <w:highlight w:val="yellow"/>
              </w:rPr>
            </w:pPr>
            <w:r w:rsidRPr="00F954D6">
              <w:rPr>
                <w:b/>
                <w:bCs/>
              </w:rPr>
              <w:t>Note: Failure to accept an offer of admission before the relevant deadline set out above may result in the offer being withdrawn.</w:t>
            </w:r>
          </w:p>
        </w:tc>
      </w:tr>
    </w:tbl>
    <w:p w14:paraId="1C39E1D3" w14:textId="77777777" w:rsidR="00DC2CF0" w:rsidRDefault="00DC2CF0"/>
    <w:sectPr w:rsidR="00DC2CF0" w:rsidSect="006D2C09">
      <w:headerReference w:type="even" r:id="rId11"/>
      <w:headerReference w:type="default" r:id="rId12"/>
      <w:footerReference w:type="even" r:id="rId13"/>
      <w:headerReference w:type="first" r:id="rId14"/>
      <w:pgSz w:w="11906" w:h="16838"/>
      <w:pgMar w:top="567" w:right="707" w:bottom="567" w:left="1440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5D67F" w14:textId="77777777" w:rsidR="00000000" w:rsidRDefault="00741977">
      <w:r>
        <w:separator/>
      </w:r>
    </w:p>
  </w:endnote>
  <w:endnote w:type="continuationSeparator" w:id="0">
    <w:p w14:paraId="46CDE671" w14:textId="77777777" w:rsidR="00000000" w:rsidRDefault="0074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511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7F54C6" w14:textId="77777777" w:rsidR="00894DE0" w:rsidRDefault="008042B0" w:rsidP="00894D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E3FC36" w14:textId="77777777" w:rsidR="00894DE0" w:rsidRDefault="00741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5C949" w14:textId="77777777" w:rsidR="00000000" w:rsidRDefault="00741977">
      <w:r>
        <w:separator/>
      </w:r>
    </w:p>
  </w:footnote>
  <w:footnote w:type="continuationSeparator" w:id="0">
    <w:p w14:paraId="19602BB8" w14:textId="77777777" w:rsidR="00000000" w:rsidRDefault="00741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33346" w14:textId="497B6B14" w:rsidR="005F04A5" w:rsidRDefault="008042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47E0610D" wp14:editId="6455C53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95695" cy="20650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195695" cy="20650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8FCF70" w14:textId="77777777" w:rsidR="008042B0" w:rsidRDefault="008042B0" w:rsidP="008042B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TEMPLATE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E061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87.85pt;height:162.6pt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" o:allowincell="f" filled="f" stroked="f">
              <v:stroke joinstyle="round"/>
              <o:lock v:ext="edit" shapetype="t"/>
              <v:textbox style="mso-fit-shape-to-text:t">
                <w:txbxContent>
                  <w:p w14:paraId="0D8FCF70" w14:textId="77777777" w:rsidR="008042B0" w:rsidRDefault="008042B0" w:rsidP="008042B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TEMPLATE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025B3" w14:textId="3553439B" w:rsidR="00C30E23" w:rsidRDefault="008042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D645BD" wp14:editId="2E3E5E52">
              <wp:simplePos x="0" y="0"/>
              <wp:positionH relativeFrom="column">
                <wp:posOffset>5543550</wp:posOffset>
              </wp:positionH>
              <wp:positionV relativeFrom="paragraph">
                <wp:posOffset>-192405</wp:posOffset>
              </wp:positionV>
              <wp:extent cx="781050" cy="714375"/>
              <wp:effectExtent l="0" t="0" r="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050" cy="714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D41C424" w14:textId="77777777" w:rsidR="00035F08" w:rsidRDefault="008042B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2F7B82" wp14:editId="31A2033E">
                                <wp:extent cx="545674" cy="600075"/>
                                <wp:effectExtent l="0" t="0" r="6985" b="0"/>
                                <wp:docPr id="3" name="Picture 3" descr="A close up of a sign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MICC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47694" cy="60229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D645B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36.5pt;margin-top:-15.15pt;width:61.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" fillcolor="white [3201]" stroked="f" strokeweight=".5pt">
              <v:textbox>
                <w:txbxContent>
                  <w:p w14:paraId="7D41C424" w14:textId="77777777" w:rsidR="00035F08" w:rsidRDefault="008042B0">
                    <w:r>
                      <w:rPr>
                        <w:noProof/>
                      </w:rPr>
                      <w:drawing>
                        <wp:inline distT="0" distB="0" distL="0" distR="0" wp14:anchorId="4D2F7B82" wp14:editId="31A2033E">
                          <wp:extent cx="545674" cy="600075"/>
                          <wp:effectExtent l="0" t="0" r="6985" b="0"/>
                          <wp:docPr id="3" name="Picture 3" descr="A close up of a sign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MICC Logo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47694" cy="60229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5F81255" wp14:editId="788C317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95695" cy="20650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195695" cy="20650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849D60" w14:textId="77777777" w:rsidR="008042B0" w:rsidRDefault="008042B0" w:rsidP="008042B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TEMPLATE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F81255" id="Text Box 1" o:spid="_x0000_s1028" type="#_x0000_t202" style="position:absolute;margin-left:0;margin-top:0;width:487.85pt;height:162.6pt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" o:allowincell="f" filled="f" stroked="f">
              <v:stroke joinstyle="round"/>
              <o:lock v:ext="edit" shapetype="t"/>
              <v:textbox style="mso-fit-shape-to-text:t">
                <w:txbxContent>
                  <w:p w14:paraId="17849D60" w14:textId="77777777" w:rsidR="008042B0" w:rsidRDefault="008042B0" w:rsidP="008042B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TEMPLATE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35F08">
      <w:t xml:space="preserve"> </w:t>
    </w:r>
    <w:r>
      <w:rPr>
        <w:noProof/>
      </w:rPr>
      <w:drawing>
        <wp:inline distT="0" distB="0" distL="0" distR="0" wp14:anchorId="29B53087" wp14:editId="2713827C">
          <wp:extent cx="1233735" cy="581025"/>
          <wp:effectExtent l="0" t="0" r="508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613" cy="603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8CB57" w14:textId="77777777" w:rsidR="005F04A5" w:rsidRDefault="00741977">
    <w:pPr>
      <w:pStyle w:val="Header"/>
    </w:pPr>
    <w:r>
      <w:rPr>
        <w:noProof/>
      </w:rPr>
      <w:pict w14:anchorId="18E3FB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487.85pt;height:162.6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2B0"/>
    <w:rsid w:val="000B6246"/>
    <w:rsid w:val="00741977"/>
    <w:rsid w:val="008042B0"/>
    <w:rsid w:val="00A1594A"/>
    <w:rsid w:val="00CC7931"/>
    <w:rsid w:val="00DC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423285"/>
  <w15:chartTrackingRefBased/>
  <w15:docId w15:val="{B7B168A0-293B-4AC0-B95A-1F281341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2B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4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2B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04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2B0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042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miccinfo@corketb.i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E512199D1A6E4A857F15E71D417577" ma:contentTypeVersion="14" ma:contentTypeDescription="Create a new document." ma:contentTypeScope="" ma:versionID="2ad786edbc4834a87a478cdd599334fd">
  <xsd:schema xmlns:xsd="http://www.w3.org/2001/XMLSchema" xmlns:xs="http://www.w3.org/2001/XMLSchema" xmlns:p="http://schemas.microsoft.com/office/2006/metadata/properties" xmlns:ns1="http://schemas.microsoft.com/sharepoint/v3" xmlns:ns2="a401de66-d014-40e3-8070-39fbdb3e00ec" xmlns:ns3="b3437f36-4806-462f-ab1a-a9e279974c45" targetNamespace="http://schemas.microsoft.com/office/2006/metadata/properties" ma:root="true" ma:fieldsID="5473c0ff1bac4a9df74957e9b79e8a90" ns1:_="" ns2:_="" ns3:_="">
    <xsd:import namespace="http://schemas.microsoft.com/sharepoint/v3"/>
    <xsd:import namespace="a401de66-d014-40e3-8070-39fbdb3e00ec"/>
    <xsd:import namespace="b3437f36-4806-462f-ab1a-a9e279974c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1de66-d014-40e3-8070-39fbdb3e00e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37f36-4806-462f-ab1a-a9e279974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a401de66-d014-40e3-8070-39fbdb3e00ec">C2S4PQ4TT4WC-612032321-3532</_dlc_DocId>
    <_dlc_DocIdUrl xmlns="a401de66-d014-40e3-8070-39fbdb3e00ec">
      <Url>https://corketb.sharepoint.com/sites/MICC/_layouts/15/DocIdRedir.aspx?ID=C2S4PQ4TT4WC-612032321-3532</Url>
      <Description>C2S4PQ4TT4WC-612032321-3532</Description>
    </_dlc_DocIdUrl>
  </documentManagement>
</p:properties>
</file>

<file path=customXml/itemProps1.xml><?xml version="1.0" encoding="utf-8"?>
<ds:datastoreItem xmlns:ds="http://schemas.openxmlformats.org/officeDocument/2006/customXml" ds:itemID="{D58F02A2-D6D5-4424-8623-31E2002A0F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158CA8-10E6-4B36-A382-DAEF71873BA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DD4F695-B9D7-4A01-B6AE-3AD10706A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01de66-d014-40e3-8070-39fbdb3e00ec"/>
    <ds:schemaRef ds:uri="b3437f36-4806-462f-ab1a-a9e279974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BD4E5E-1460-4A54-8C08-7EB481DA4C96}">
  <ds:schemaRefs>
    <ds:schemaRef ds:uri="http://schemas.microsoft.com/office/2006/documentManagement/types"/>
    <ds:schemaRef ds:uri="a401de66-d014-40e3-8070-39fbdb3e00ec"/>
    <ds:schemaRef ds:uri="http://www.w3.org/XML/1998/namespace"/>
    <ds:schemaRef ds:uri="http://schemas.microsoft.com/office/infopath/2007/PartnerControls"/>
    <ds:schemaRef ds:uri="http://schemas.microsoft.com/sharepoint/v3"/>
    <ds:schemaRef ds:uri="b3437f36-4806-462f-ab1a-a9e279974c45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Niall Murphy</dc:creator>
  <cp:keywords/>
  <dc:description/>
  <cp:lastModifiedBy>Niall Murphy</cp:lastModifiedBy>
  <cp:revision>2</cp:revision>
  <dcterms:created xsi:type="dcterms:W3CDTF">2020-09-14T14:50:00Z</dcterms:created>
  <dcterms:modified xsi:type="dcterms:W3CDTF">2020-09-14T14:50:00Z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0x0101001CE512199D1A6E4A857F15E71D417577</vt:lpwstr>
  </property>
  <property fmtid="{D5CDD505-2E9C-101B-9397-08002B2CF9AE}" pid="3" name="_dlc_DocIdItemGuid">
    <vt:lpwstr>74a94f6e-9445-4aca-8c97-fc08af894eb4</vt:lpwstr>
  </property>
</Properties>
</file>